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z gwiazdką - poznaj siłę rodowanego srebra!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prezentu dla wyjątkowej kobiety? Jeśli kocha ona biżuterię z pewnością zauroczy ją bransoletka z gwiazdką! Została wykonana z rodowanego srebra. Co wyróżnia ten materiał od zwykłego srebra?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z gwiazdką - poznaj siłę rodowanego srebra!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kochają biżuterię. Ta często jest wręczana niezależnie od okazji. Jednak warto pamiętać, aby dobrać biżuterię do indywidualnych potrzeb i preferencji. Najlepiej sprzedają się modele spersonalizowane i wykonane z materiałów wysokiej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Bransoletka z gwiazdką</w:t>
      </w:r>
      <w:r>
        <w:rPr>
          <w:rFonts w:ascii="calibri" w:hAnsi="calibri" w:eastAsia="calibri" w:cs="calibri"/>
          <w:sz w:val="24"/>
          <w:szCs w:val="24"/>
        </w:rPr>
        <w:t xml:space="preserve"> została zaprojektowana z rodowanego srebra próby 925 - co to tak naprawdę znaczy?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bransoletka z gwiazdką to dobry pomysł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ze tak. Model ten jest bardzo delikatny, subtelny i kobiecy. Świetnie prezentuje się na dłoni wydobywając jej piękno.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Bransoletka z gwiazdką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wykonana z rodowanego srebra. Proces rodowania sprawia, że biżuteria ma dodatkową warstwę ochronną, która sprawia, że naszyjnik czy bransoletka jest o wiele bardziej odporna na czynniki zewnętrze, aniżeliby została wykonana ze zwykłego srebra.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wyróżnia bransoletkę z gwiazdką?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biżuterię, warto zwrócić uwagę na to, aby była ona wytrzymała i odpowiadała naszym potrzebom.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Bransoletka z gwiazdką</w:t>
      </w:r>
      <w:r>
        <w:rPr>
          <w:rFonts w:ascii="calibri" w:hAnsi="calibri" w:eastAsia="calibri" w:cs="calibri"/>
          <w:sz w:val="24"/>
          <w:szCs w:val="24"/>
        </w:rPr>
        <w:t xml:space="preserve"> to świetny pomysł a prezent! Jest ona odporna na zarysowania i szkodzenia mechaniczne mogące mieć miejsce na co dzień. Dodatkowo wyróżnia ją blask i wyrazisty kolor, który nie blaknie z czasem. Sprawdź ofertę bransoletki z rodowanego srebra w sklepie La Soie Jewellery.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asoiejewellery.pl/sklep/bransoletka-little-star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2024-04-25T02:10:17+02:00</dcterms:created>
  <dcterms:modified xsi:type="dcterms:W3CDTF">2024-04-25T02:10:17+02:00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